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E66" w:rsidRPr="004B3F0E" w:rsidRDefault="002F2E66" w:rsidP="002F2E66">
      <w:pPr>
        <w:shd w:val="clear" w:color="auto" w:fill="E4F2FD"/>
        <w:spacing w:before="100" w:beforeAutospacing="1" w:after="100" w:afterAutospacing="1" w:line="240" w:lineRule="atLeast"/>
        <w:outlineLvl w:val="2"/>
        <w:rPr>
          <w:rFonts w:ascii="Calibri" w:hAnsi="Calibri"/>
          <w:color w:val="555555"/>
          <w:sz w:val="54"/>
          <w:szCs w:val="54"/>
          <w:lang w:val="en"/>
        </w:rPr>
      </w:pPr>
      <w:bookmarkStart w:id="0" w:name="_GoBack"/>
      <w:r w:rsidRPr="004B3F0E">
        <w:rPr>
          <w:rFonts w:ascii="Calibri" w:hAnsi="Calibri"/>
          <w:color w:val="555555"/>
          <w:sz w:val="54"/>
          <w:szCs w:val="54"/>
          <w:lang w:val="en"/>
        </w:rPr>
        <w:t>8.2.4 Monitoring and measurement of product</w:t>
      </w:r>
    </w:p>
    <w:bookmarkEnd w:id="0"/>
    <w:p w:rsidR="002F2E66" w:rsidRPr="002F2E66" w:rsidRDefault="002F2E66" w:rsidP="002F2E66">
      <w:pPr>
        <w:spacing w:after="330" w:line="330" w:lineRule="atLeast"/>
        <w:rPr>
          <w:rFonts w:ascii="Calibri" w:hAnsi="Calibri"/>
          <w:color w:val="000000" w:themeColor="text1"/>
          <w:sz w:val="20"/>
          <w:szCs w:val="20"/>
          <w:lang w:val="en"/>
        </w:rPr>
      </w:pPr>
      <w:r w:rsidRPr="002F2E66">
        <w:rPr>
          <w:rFonts w:ascii="Calibri" w:hAnsi="Calibri"/>
          <w:color w:val="000000" w:themeColor="text1"/>
          <w:sz w:val="20"/>
          <w:szCs w:val="20"/>
          <w:lang w:val="en"/>
        </w:rPr>
        <w:t xml:space="preserve">ISO 9001:2008 requires the </w:t>
      </w:r>
      <w:proofErr w:type="spellStart"/>
      <w:r w:rsidRPr="002F2E66">
        <w:rPr>
          <w:rFonts w:ascii="Calibri" w:hAnsi="Calibri"/>
          <w:color w:val="000000" w:themeColor="text1"/>
          <w:sz w:val="20"/>
          <w:szCs w:val="20"/>
          <w:lang w:val="en"/>
        </w:rPr>
        <w:t>organisation</w:t>
      </w:r>
      <w:proofErr w:type="spellEnd"/>
      <w:r w:rsidRPr="002F2E66">
        <w:rPr>
          <w:rFonts w:ascii="Calibri" w:hAnsi="Calibri"/>
          <w:color w:val="000000" w:themeColor="text1"/>
          <w:sz w:val="20"/>
          <w:szCs w:val="20"/>
          <w:lang w:val="en"/>
        </w:rPr>
        <w:t xml:space="preserve"> to measure and monitor product characteristics to ensure that all requirements have been met throughout all stages of the product realization process and that the planned arrangements have been achieved. </w:t>
      </w:r>
    </w:p>
    <w:p w:rsidR="002F2E66" w:rsidRPr="002F2E66" w:rsidRDefault="002F2E66" w:rsidP="002F2E66">
      <w:pPr>
        <w:pStyle w:val="Heading3"/>
        <w:spacing w:line="330" w:lineRule="atLeast"/>
        <w:rPr>
          <w:rFonts w:ascii="Calibri" w:hAnsi="Calibri"/>
          <w:color w:val="000000" w:themeColor="text1"/>
          <w:sz w:val="20"/>
          <w:szCs w:val="20"/>
          <w:lang w:val="en"/>
        </w:rPr>
      </w:pPr>
      <w:r w:rsidRPr="002F2E66">
        <w:rPr>
          <w:rFonts w:ascii="Calibri" w:hAnsi="Calibri"/>
          <w:color w:val="000000" w:themeColor="text1"/>
          <w:sz w:val="20"/>
          <w:szCs w:val="20"/>
          <w:lang w:val="en"/>
        </w:rPr>
        <w:t>How do I monitor and measure product characteristics?</w:t>
      </w:r>
    </w:p>
    <w:p w:rsidR="002F2E66" w:rsidRPr="002F2E66" w:rsidRDefault="002F2E66" w:rsidP="002F2E66">
      <w:pPr>
        <w:pStyle w:val="interpretation1"/>
        <w:spacing w:line="330" w:lineRule="atLeast"/>
        <w:rPr>
          <w:rFonts w:ascii="Calibri" w:hAnsi="Calibri"/>
          <w:color w:val="000000" w:themeColor="text1"/>
          <w:sz w:val="20"/>
          <w:szCs w:val="20"/>
          <w:lang w:val="en"/>
        </w:rPr>
      </w:pPr>
      <w:r w:rsidRPr="002F2E66">
        <w:rPr>
          <w:rFonts w:ascii="Calibri" w:hAnsi="Calibri"/>
          <w:color w:val="000000" w:themeColor="text1"/>
          <w:sz w:val="20"/>
          <w:szCs w:val="20"/>
          <w:lang w:val="en"/>
        </w:rPr>
        <w:t xml:space="preserve">Establish and define the process for inspection and testing activities to verify that products and materials conform to specified requirements throughout the product </w:t>
      </w:r>
      <w:proofErr w:type="spellStart"/>
      <w:r w:rsidRPr="002F2E66">
        <w:rPr>
          <w:rFonts w:ascii="Calibri" w:hAnsi="Calibri"/>
          <w:color w:val="000000" w:themeColor="text1"/>
          <w:sz w:val="20"/>
          <w:szCs w:val="20"/>
          <w:lang w:val="en"/>
        </w:rPr>
        <w:t>realisation</w:t>
      </w:r>
      <w:proofErr w:type="spellEnd"/>
      <w:r w:rsidRPr="002F2E66">
        <w:rPr>
          <w:rFonts w:ascii="Calibri" w:hAnsi="Calibri"/>
          <w:color w:val="000000" w:themeColor="text1"/>
          <w:sz w:val="20"/>
          <w:szCs w:val="20"/>
          <w:lang w:val="en"/>
        </w:rPr>
        <w:t xml:space="preserve"> process by identifying appropriate:</w:t>
      </w:r>
    </w:p>
    <w:p w:rsidR="002F2E66" w:rsidRPr="002F2E66" w:rsidRDefault="002F2E66" w:rsidP="002F2E66">
      <w:pPr>
        <w:numPr>
          <w:ilvl w:val="0"/>
          <w:numId w:val="28"/>
        </w:numPr>
        <w:spacing w:before="100" w:beforeAutospacing="1" w:after="100" w:afterAutospacing="1" w:line="330" w:lineRule="atLeast"/>
        <w:ind w:left="240"/>
        <w:rPr>
          <w:rFonts w:ascii="Calibri" w:hAnsi="Calibri"/>
          <w:color w:val="000000" w:themeColor="text1"/>
          <w:sz w:val="20"/>
          <w:szCs w:val="20"/>
          <w:lang w:val="en"/>
        </w:rPr>
      </w:pPr>
      <w:r w:rsidRPr="002F2E66">
        <w:rPr>
          <w:rFonts w:ascii="Calibri" w:hAnsi="Calibri"/>
          <w:color w:val="000000" w:themeColor="text1"/>
          <w:sz w:val="20"/>
          <w:szCs w:val="20"/>
          <w:lang w:val="en"/>
        </w:rPr>
        <w:t>References, e.g. specifications or legal and regulatory requirements</w:t>
      </w:r>
    </w:p>
    <w:p w:rsidR="002F2E66" w:rsidRPr="002F2E66" w:rsidRDefault="002F2E66" w:rsidP="002F2E66">
      <w:pPr>
        <w:numPr>
          <w:ilvl w:val="0"/>
          <w:numId w:val="28"/>
        </w:numPr>
        <w:spacing w:before="100" w:beforeAutospacing="1" w:after="100" w:afterAutospacing="1" w:line="330" w:lineRule="atLeast"/>
        <w:ind w:left="240"/>
        <w:rPr>
          <w:rFonts w:ascii="Calibri" w:hAnsi="Calibri"/>
          <w:color w:val="000000" w:themeColor="text1"/>
          <w:sz w:val="20"/>
          <w:szCs w:val="20"/>
          <w:lang w:val="en"/>
        </w:rPr>
      </w:pPr>
      <w:r w:rsidRPr="002F2E66">
        <w:rPr>
          <w:rFonts w:ascii="Calibri" w:hAnsi="Calibri"/>
          <w:color w:val="000000" w:themeColor="text1"/>
          <w:sz w:val="20"/>
          <w:szCs w:val="20"/>
          <w:lang w:val="en"/>
        </w:rPr>
        <w:t>Methodology, e.g. random sampling, non-destructive testing or in-process monitoring</w:t>
      </w:r>
    </w:p>
    <w:p w:rsidR="002F2E66" w:rsidRPr="002F2E66" w:rsidRDefault="002F2E66" w:rsidP="002F2E66">
      <w:pPr>
        <w:numPr>
          <w:ilvl w:val="0"/>
          <w:numId w:val="28"/>
        </w:numPr>
        <w:spacing w:before="100" w:beforeAutospacing="1" w:after="100" w:afterAutospacing="1" w:line="330" w:lineRule="atLeast"/>
        <w:ind w:left="240"/>
        <w:rPr>
          <w:rFonts w:ascii="Calibri" w:hAnsi="Calibri"/>
          <w:color w:val="000000" w:themeColor="text1"/>
          <w:sz w:val="20"/>
          <w:szCs w:val="20"/>
          <w:lang w:val="en"/>
        </w:rPr>
      </w:pPr>
      <w:r w:rsidRPr="002F2E66">
        <w:rPr>
          <w:rFonts w:ascii="Calibri" w:hAnsi="Calibri"/>
          <w:color w:val="000000" w:themeColor="text1"/>
          <w:sz w:val="20"/>
          <w:szCs w:val="20"/>
          <w:lang w:val="en"/>
        </w:rPr>
        <w:t>Documents, e.g. inspection and test plans</w:t>
      </w:r>
    </w:p>
    <w:p w:rsidR="002F2E66" w:rsidRPr="002F2E66" w:rsidRDefault="002F2E66" w:rsidP="002F2E66">
      <w:pPr>
        <w:numPr>
          <w:ilvl w:val="0"/>
          <w:numId w:val="28"/>
        </w:numPr>
        <w:spacing w:before="100" w:beforeAutospacing="1" w:after="100" w:afterAutospacing="1" w:line="330" w:lineRule="atLeast"/>
        <w:ind w:left="240"/>
        <w:rPr>
          <w:rFonts w:ascii="Calibri" w:hAnsi="Calibri"/>
          <w:color w:val="000000" w:themeColor="text1"/>
          <w:sz w:val="20"/>
          <w:szCs w:val="20"/>
          <w:lang w:val="en"/>
        </w:rPr>
      </w:pPr>
      <w:r w:rsidRPr="002F2E66">
        <w:rPr>
          <w:rFonts w:ascii="Calibri" w:hAnsi="Calibri"/>
          <w:color w:val="000000" w:themeColor="text1"/>
          <w:sz w:val="20"/>
          <w:szCs w:val="20"/>
          <w:lang w:val="en"/>
        </w:rPr>
        <w:t>Acceptance criteria, e.g. defined by ISO standards, legal or regulatory requirements</w:t>
      </w:r>
    </w:p>
    <w:p w:rsidR="002F2E66" w:rsidRPr="002F2E66" w:rsidRDefault="002F2E66" w:rsidP="002F2E66">
      <w:pPr>
        <w:numPr>
          <w:ilvl w:val="0"/>
          <w:numId w:val="28"/>
        </w:numPr>
        <w:spacing w:before="100" w:beforeAutospacing="1" w:after="100" w:afterAutospacing="1" w:line="330" w:lineRule="atLeast"/>
        <w:ind w:left="240"/>
        <w:rPr>
          <w:rFonts w:ascii="Calibri" w:hAnsi="Calibri"/>
          <w:color w:val="000000" w:themeColor="text1"/>
          <w:sz w:val="20"/>
          <w:szCs w:val="20"/>
          <w:lang w:val="en"/>
        </w:rPr>
      </w:pPr>
      <w:r w:rsidRPr="002F2E66">
        <w:rPr>
          <w:rFonts w:ascii="Calibri" w:hAnsi="Calibri"/>
          <w:color w:val="000000" w:themeColor="text1"/>
          <w:sz w:val="20"/>
          <w:szCs w:val="20"/>
          <w:lang w:val="en"/>
        </w:rPr>
        <w:t>Responsibilities, e.g. authority for acceptance</w:t>
      </w:r>
    </w:p>
    <w:p w:rsidR="002F2E66" w:rsidRPr="002F2E66" w:rsidRDefault="002F2E66" w:rsidP="002F2E66">
      <w:pPr>
        <w:pStyle w:val="interpretation1"/>
        <w:spacing w:line="330" w:lineRule="atLeast"/>
        <w:rPr>
          <w:rFonts w:ascii="Calibri" w:hAnsi="Calibri"/>
          <w:color w:val="000000" w:themeColor="text1"/>
          <w:sz w:val="20"/>
          <w:szCs w:val="20"/>
          <w:lang w:val="en"/>
        </w:rPr>
      </w:pPr>
      <w:r w:rsidRPr="002F2E66">
        <w:rPr>
          <w:rFonts w:ascii="Calibri" w:hAnsi="Calibri"/>
          <w:color w:val="000000" w:themeColor="text1"/>
          <w:sz w:val="20"/>
          <w:szCs w:val="20"/>
          <w:lang w:val="en"/>
        </w:rPr>
        <w:t xml:space="preserve">Materials, components, subassemblies and finished products should be prevented from use, assembly or dispatch until the required inspections are completed. Modified products should be fully re-inspected and re-tested against the acceptance criteria. </w:t>
      </w:r>
    </w:p>
    <w:p w:rsidR="002F2E66" w:rsidRPr="002F2E66" w:rsidRDefault="002F2E66" w:rsidP="002F2E66">
      <w:pPr>
        <w:pStyle w:val="Heading3"/>
        <w:spacing w:line="330" w:lineRule="atLeast"/>
        <w:rPr>
          <w:rFonts w:ascii="Calibri" w:hAnsi="Calibri"/>
          <w:color w:val="000000" w:themeColor="text1"/>
          <w:sz w:val="20"/>
          <w:szCs w:val="20"/>
          <w:lang w:val="en"/>
        </w:rPr>
      </w:pPr>
      <w:r w:rsidRPr="002F2E66">
        <w:rPr>
          <w:rFonts w:ascii="Calibri" w:hAnsi="Calibri"/>
          <w:color w:val="000000" w:themeColor="text1"/>
          <w:sz w:val="20"/>
          <w:szCs w:val="20"/>
          <w:lang w:val="en"/>
        </w:rPr>
        <w:t>Should I document our Monitoring and Measurement of Product process?</w:t>
      </w:r>
    </w:p>
    <w:p w:rsidR="002F2E66" w:rsidRPr="002F2E66" w:rsidRDefault="002F2E66" w:rsidP="002F2E66">
      <w:pPr>
        <w:pStyle w:val="interpretation1"/>
        <w:spacing w:line="330" w:lineRule="atLeast"/>
        <w:rPr>
          <w:rFonts w:ascii="Calibri" w:hAnsi="Calibri"/>
          <w:color w:val="000000" w:themeColor="text1"/>
          <w:sz w:val="20"/>
          <w:szCs w:val="20"/>
          <w:lang w:val="en"/>
        </w:rPr>
      </w:pPr>
      <w:r w:rsidRPr="002F2E66">
        <w:rPr>
          <w:rFonts w:ascii="Calibri" w:hAnsi="Calibri"/>
          <w:color w:val="000000" w:themeColor="text1"/>
          <w:sz w:val="20"/>
          <w:szCs w:val="20"/>
          <w:lang w:val="en"/>
        </w:rPr>
        <w:t>It is not a mandatory requirement to document your monitoring and measurement of product process. However, you should always look to adequately define and control any operational processes that directly impact upon product quality. Therefore, the implementation of an inspection and testing procedure will be appropriate to the majority of businesses where the characteristics of the product must be verified prior to release to the customer.</w:t>
      </w:r>
    </w:p>
    <w:p w:rsidR="002F2E66" w:rsidRPr="002F2E66" w:rsidRDefault="002F2E66" w:rsidP="002F2E66">
      <w:pPr>
        <w:pStyle w:val="Heading3"/>
        <w:spacing w:line="330" w:lineRule="atLeast"/>
        <w:rPr>
          <w:rFonts w:ascii="Calibri" w:hAnsi="Calibri"/>
          <w:color w:val="000000" w:themeColor="text1"/>
          <w:sz w:val="20"/>
          <w:szCs w:val="20"/>
          <w:lang w:val="en"/>
        </w:rPr>
      </w:pPr>
      <w:r w:rsidRPr="002F2E66">
        <w:rPr>
          <w:rFonts w:ascii="Calibri" w:hAnsi="Calibri"/>
          <w:color w:val="000000" w:themeColor="text1"/>
          <w:sz w:val="20"/>
          <w:szCs w:val="20"/>
          <w:lang w:val="en"/>
        </w:rPr>
        <w:t>How's best to document the process?</w:t>
      </w:r>
    </w:p>
    <w:p w:rsidR="002F2E66" w:rsidRPr="002F2E66" w:rsidRDefault="002F2E66" w:rsidP="002F2E66">
      <w:pPr>
        <w:pStyle w:val="interpretation1"/>
        <w:spacing w:line="330" w:lineRule="atLeast"/>
        <w:rPr>
          <w:rFonts w:ascii="Calibri" w:hAnsi="Calibri"/>
          <w:color w:val="000000" w:themeColor="text1"/>
          <w:sz w:val="20"/>
          <w:szCs w:val="20"/>
          <w:lang w:val="en"/>
        </w:rPr>
      </w:pPr>
      <w:r w:rsidRPr="002F2E66">
        <w:rPr>
          <w:rFonts w:ascii="Calibri" w:hAnsi="Calibri"/>
          <w:color w:val="000000" w:themeColor="text1"/>
          <w:sz w:val="20"/>
          <w:szCs w:val="20"/>
          <w:lang w:val="en"/>
        </w:rPr>
        <w:t>Develop and implement a procedure that defines the responsibilities for:</w:t>
      </w:r>
    </w:p>
    <w:p w:rsidR="002F2E66" w:rsidRPr="002F2E66" w:rsidRDefault="002F2E66" w:rsidP="002F2E66">
      <w:pPr>
        <w:numPr>
          <w:ilvl w:val="0"/>
          <w:numId w:val="29"/>
        </w:numPr>
        <w:spacing w:before="100" w:beforeAutospacing="1" w:after="100" w:afterAutospacing="1" w:line="330" w:lineRule="atLeast"/>
        <w:ind w:left="240"/>
        <w:rPr>
          <w:rFonts w:ascii="Calibri" w:hAnsi="Calibri"/>
          <w:color w:val="000000" w:themeColor="text1"/>
          <w:sz w:val="20"/>
          <w:szCs w:val="20"/>
          <w:lang w:val="en"/>
        </w:rPr>
      </w:pPr>
      <w:r w:rsidRPr="002F2E66">
        <w:rPr>
          <w:rFonts w:ascii="Calibri" w:hAnsi="Calibri"/>
          <w:color w:val="000000" w:themeColor="text1"/>
          <w:sz w:val="20"/>
          <w:szCs w:val="20"/>
          <w:lang w:val="en"/>
        </w:rPr>
        <w:t>Goods receipt inspection and test</w:t>
      </w:r>
    </w:p>
    <w:p w:rsidR="002F2E66" w:rsidRPr="002F2E66" w:rsidRDefault="002F2E66" w:rsidP="002F2E66">
      <w:pPr>
        <w:numPr>
          <w:ilvl w:val="0"/>
          <w:numId w:val="29"/>
        </w:numPr>
        <w:spacing w:before="100" w:beforeAutospacing="1" w:after="100" w:afterAutospacing="1" w:line="330" w:lineRule="atLeast"/>
        <w:ind w:left="240"/>
        <w:rPr>
          <w:rFonts w:ascii="Calibri" w:hAnsi="Calibri"/>
          <w:color w:val="000000" w:themeColor="text1"/>
          <w:sz w:val="20"/>
          <w:szCs w:val="20"/>
          <w:lang w:val="en"/>
        </w:rPr>
      </w:pPr>
      <w:r w:rsidRPr="002F2E66">
        <w:rPr>
          <w:rFonts w:ascii="Calibri" w:hAnsi="Calibri"/>
          <w:color w:val="000000" w:themeColor="text1"/>
          <w:sz w:val="20"/>
          <w:szCs w:val="20"/>
          <w:lang w:val="en"/>
        </w:rPr>
        <w:t>In-process inspection and test</w:t>
      </w:r>
    </w:p>
    <w:p w:rsidR="002F2E66" w:rsidRPr="002F2E66" w:rsidRDefault="002F2E66" w:rsidP="002F2E66">
      <w:pPr>
        <w:numPr>
          <w:ilvl w:val="0"/>
          <w:numId w:val="29"/>
        </w:numPr>
        <w:spacing w:before="100" w:beforeAutospacing="1" w:after="100" w:afterAutospacing="1" w:line="330" w:lineRule="atLeast"/>
        <w:ind w:left="240"/>
        <w:rPr>
          <w:rFonts w:ascii="Calibri" w:hAnsi="Calibri"/>
          <w:color w:val="000000" w:themeColor="text1"/>
          <w:sz w:val="20"/>
          <w:szCs w:val="20"/>
          <w:lang w:val="en"/>
        </w:rPr>
      </w:pPr>
      <w:r w:rsidRPr="002F2E66">
        <w:rPr>
          <w:rFonts w:ascii="Calibri" w:hAnsi="Calibri"/>
          <w:color w:val="000000" w:themeColor="text1"/>
          <w:sz w:val="20"/>
          <w:szCs w:val="20"/>
          <w:lang w:val="en"/>
        </w:rPr>
        <w:t>Final inspection and test</w:t>
      </w:r>
    </w:p>
    <w:p w:rsidR="002F2E66" w:rsidRPr="002F2E66" w:rsidRDefault="002F2E66" w:rsidP="002F2E66">
      <w:pPr>
        <w:numPr>
          <w:ilvl w:val="0"/>
          <w:numId w:val="29"/>
        </w:numPr>
        <w:spacing w:before="100" w:beforeAutospacing="1" w:after="100" w:afterAutospacing="1" w:line="330" w:lineRule="atLeast"/>
        <w:ind w:left="240"/>
        <w:rPr>
          <w:rFonts w:ascii="Calibri" w:hAnsi="Calibri"/>
          <w:color w:val="000000" w:themeColor="text1"/>
          <w:sz w:val="20"/>
          <w:szCs w:val="20"/>
          <w:lang w:val="en"/>
        </w:rPr>
      </w:pPr>
      <w:r w:rsidRPr="002F2E66">
        <w:rPr>
          <w:rFonts w:ascii="Calibri" w:hAnsi="Calibri"/>
          <w:color w:val="000000" w:themeColor="text1"/>
          <w:sz w:val="20"/>
          <w:szCs w:val="20"/>
          <w:lang w:val="en"/>
        </w:rPr>
        <w:t>Maintaining inspection and test records</w:t>
      </w:r>
    </w:p>
    <w:p w:rsidR="002F2E66" w:rsidRPr="002F2E66" w:rsidRDefault="002F2E66" w:rsidP="002F2E66">
      <w:pPr>
        <w:numPr>
          <w:ilvl w:val="0"/>
          <w:numId w:val="29"/>
        </w:numPr>
        <w:spacing w:before="100" w:beforeAutospacing="1" w:after="100" w:afterAutospacing="1" w:line="330" w:lineRule="atLeast"/>
        <w:ind w:left="240"/>
        <w:rPr>
          <w:rFonts w:ascii="Calibri" w:hAnsi="Calibri"/>
          <w:color w:val="000000" w:themeColor="text1"/>
          <w:sz w:val="20"/>
          <w:szCs w:val="20"/>
          <w:lang w:val="en"/>
        </w:rPr>
      </w:pPr>
      <w:r w:rsidRPr="002F2E66">
        <w:rPr>
          <w:rFonts w:ascii="Calibri" w:hAnsi="Calibri"/>
          <w:color w:val="000000" w:themeColor="text1"/>
          <w:sz w:val="20"/>
          <w:szCs w:val="20"/>
          <w:lang w:val="en"/>
        </w:rPr>
        <w:t>Dealing with non-conforming inspection and testing results</w:t>
      </w:r>
    </w:p>
    <w:p w:rsidR="002F2E66" w:rsidRPr="002F2E66" w:rsidRDefault="002F2E66" w:rsidP="002F2E66">
      <w:pPr>
        <w:pStyle w:val="Heading3"/>
        <w:spacing w:line="330" w:lineRule="atLeast"/>
        <w:rPr>
          <w:rFonts w:ascii="Calibri" w:hAnsi="Calibri"/>
          <w:color w:val="000000" w:themeColor="text1"/>
          <w:sz w:val="20"/>
          <w:szCs w:val="20"/>
          <w:lang w:val="en"/>
        </w:rPr>
      </w:pPr>
      <w:r w:rsidRPr="002F2E66">
        <w:rPr>
          <w:rFonts w:ascii="Calibri" w:hAnsi="Calibri"/>
          <w:color w:val="000000" w:themeColor="text1"/>
          <w:sz w:val="20"/>
          <w:szCs w:val="20"/>
          <w:lang w:val="en"/>
        </w:rPr>
        <w:t xml:space="preserve">Measuring the effectiveness of the process </w:t>
      </w:r>
    </w:p>
    <w:p w:rsidR="002F2E66" w:rsidRPr="002F2E66" w:rsidRDefault="002F2E66" w:rsidP="002F2E66">
      <w:pPr>
        <w:pStyle w:val="interpretation1"/>
        <w:spacing w:line="330" w:lineRule="atLeast"/>
        <w:rPr>
          <w:rFonts w:ascii="Calibri" w:hAnsi="Calibri"/>
          <w:color w:val="000000" w:themeColor="text1"/>
          <w:sz w:val="20"/>
          <w:szCs w:val="20"/>
          <w:lang w:val="en"/>
        </w:rPr>
      </w:pPr>
      <w:r w:rsidRPr="002F2E66">
        <w:rPr>
          <w:rFonts w:ascii="Calibri" w:hAnsi="Calibri"/>
          <w:color w:val="000000" w:themeColor="text1"/>
          <w:sz w:val="20"/>
          <w:szCs w:val="20"/>
          <w:lang w:val="en"/>
        </w:rPr>
        <w:t xml:space="preserve">The effectiveness of the monitoring and measurement of product process is often determined by looking for documentary evidence that product requirements have been achieved and the planned arrangements have </w:t>
      </w:r>
      <w:r w:rsidRPr="002F2E66">
        <w:rPr>
          <w:rFonts w:ascii="Calibri" w:hAnsi="Calibri"/>
          <w:color w:val="000000" w:themeColor="text1"/>
          <w:sz w:val="20"/>
          <w:szCs w:val="20"/>
          <w:lang w:val="en"/>
        </w:rPr>
        <w:lastRenderedPageBreak/>
        <w:t>been met. Trends in the rates of product failure must be monitored as should the effectiveness of corrective actions when dealing with non-conformances.</w:t>
      </w:r>
    </w:p>
    <w:p w:rsidR="00941836" w:rsidRPr="00941836" w:rsidRDefault="00941836" w:rsidP="00941836">
      <w:pPr>
        <w:spacing w:after="330" w:line="330" w:lineRule="atLeast"/>
        <w:rPr>
          <w:rFonts w:ascii="Calibri" w:hAnsi="Calibri"/>
          <w:color w:val="000000" w:themeColor="text1"/>
          <w:sz w:val="20"/>
          <w:szCs w:val="20"/>
          <w:lang w:val="en"/>
        </w:rPr>
      </w:pPr>
    </w:p>
    <w:p w:rsidR="003B0019" w:rsidRPr="009653FE" w:rsidRDefault="003B0019" w:rsidP="009653FE"/>
    <w:sectPr w:rsidR="003B0019" w:rsidRPr="009653FE"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F3C" w:rsidRDefault="005F4F3C" w:rsidP="00F6712D">
      <w:r>
        <w:separator/>
      </w:r>
    </w:p>
  </w:endnote>
  <w:endnote w:type="continuationSeparator" w:id="0">
    <w:p w:rsidR="005F4F3C" w:rsidRDefault="005F4F3C"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F3C" w:rsidRDefault="005F4F3C" w:rsidP="00F6712D">
      <w:r>
        <w:separator/>
      </w:r>
    </w:p>
  </w:footnote>
  <w:footnote w:type="continuationSeparator" w:id="0">
    <w:p w:rsidR="005F4F3C" w:rsidRDefault="005F4F3C"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847"/>
    <w:multiLevelType w:val="multilevel"/>
    <w:tmpl w:val="35205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43C67"/>
    <w:multiLevelType w:val="multilevel"/>
    <w:tmpl w:val="17E29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9783A"/>
    <w:multiLevelType w:val="multilevel"/>
    <w:tmpl w:val="4462E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83A46"/>
    <w:multiLevelType w:val="multilevel"/>
    <w:tmpl w:val="BC689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D5445"/>
    <w:multiLevelType w:val="multilevel"/>
    <w:tmpl w:val="44863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D26C2"/>
    <w:multiLevelType w:val="multilevel"/>
    <w:tmpl w:val="1ACA3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4768D"/>
    <w:multiLevelType w:val="multilevel"/>
    <w:tmpl w:val="C21E9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8B7D99"/>
    <w:multiLevelType w:val="multilevel"/>
    <w:tmpl w:val="2F6C8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479EB"/>
    <w:multiLevelType w:val="multilevel"/>
    <w:tmpl w:val="F8DEF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10A1E"/>
    <w:multiLevelType w:val="multilevel"/>
    <w:tmpl w:val="913A0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10576"/>
    <w:multiLevelType w:val="multilevel"/>
    <w:tmpl w:val="7E88C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95789"/>
    <w:multiLevelType w:val="multilevel"/>
    <w:tmpl w:val="BDB8F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3D77A5"/>
    <w:multiLevelType w:val="multilevel"/>
    <w:tmpl w:val="99168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7565B9"/>
    <w:multiLevelType w:val="multilevel"/>
    <w:tmpl w:val="7EFE62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1B5FDE"/>
    <w:multiLevelType w:val="multilevel"/>
    <w:tmpl w:val="3B48B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EE6A9F"/>
    <w:multiLevelType w:val="multilevel"/>
    <w:tmpl w:val="52503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B4138F"/>
    <w:multiLevelType w:val="multilevel"/>
    <w:tmpl w:val="19263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331B42"/>
    <w:multiLevelType w:val="multilevel"/>
    <w:tmpl w:val="D9E4AD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CC2C4F"/>
    <w:multiLevelType w:val="multilevel"/>
    <w:tmpl w:val="0240D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102696"/>
    <w:multiLevelType w:val="multilevel"/>
    <w:tmpl w:val="F80ECD7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51225B62"/>
    <w:multiLevelType w:val="multilevel"/>
    <w:tmpl w:val="22DEF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8D544E"/>
    <w:multiLevelType w:val="multilevel"/>
    <w:tmpl w:val="EF9602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054198"/>
    <w:multiLevelType w:val="multilevel"/>
    <w:tmpl w:val="3AAAE2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6C1062"/>
    <w:multiLevelType w:val="multilevel"/>
    <w:tmpl w:val="8B70CC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FA411D"/>
    <w:multiLevelType w:val="multilevel"/>
    <w:tmpl w:val="510A7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4A1239"/>
    <w:multiLevelType w:val="multilevel"/>
    <w:tmpl w:val="98E65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A23242"/>
    <w:multiLevelType w:val="multilevel"/>
    <w:tmpl w:val="8D847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6"/>
  </w:num>
  <w:num w:numId="4">
    <w:abstractNumId w:val="27"/>
  </w:num>
  <w:num w:numId="5">
    <w:abstractNumId w:val="12"/>
  </w:num>
  <w:num w:numId="6">
    <w:abstractNumId w:val="9"/>
  </w:num>
  <w:num w:numId="7">
    <w:abstractNumId w:val="2"/>
  </w:num>
  <w:num w:numId="8">
    <w:abstractNumId w:val="7"/>
  </w:num>
  <w:num w:numId="9">
    <w:abstractNumId w:val="18"/>
  </w:num>
  <w:num w:numId="10">
    <w:abstractNumId w:val="0"/>
  </w:num>
  <w:num w:numId="11">
    <w:abstractNumId w:val="22"/>
  </w:num>
  <w:num w:numId="12">
    <w:abstractNumId w:val="25"/>
  </w:num>
  <w:num w:numId="13">
    <w:abstractNumId w:val="10"/>
  </w:num>
  <w:num w:numId="14">
    <w:abstractNumId w:val="8"/>
  </w:num>
  <w:num w:numId="15">
    <w:abstractNumId w:val="4"/>
  </w:num>
  <w:num w:numId="16">
    <w:abstractNumId w:val="15"/>
  </w:num>
  <w:num w:numId="17">
    <w:abstractNumId w:val="11"/>
  </w:num>
  <w:num w:numId="18">
    <w:abstractNumId w:val="24"/>
  </w:num>
  <w:num w:numId="19">
    <w:abstractNumId w:val="21"/>
  </w:num>
  <w:num w:numId="20">
    <w:abstractNumId w:val="20"/>
  </w:num>
  <w:num w:numId="21">
    <w:abstractNumId w:val="17"/>
  </w:num>
  <w:num w:numId="22">
    <w:abstractNumId w:val="28"/>
  </w:num>
  <w:num w:numId="23">
    <w:abstractNumId w:val="23"/>
  </w:num>
  <w:num w:numId="24">
    <w:abstractNumId w:val="1"/>
  </w:num>
  <w:num w:numId="25">
    <w:abstractNumId w:val="5"/>
  </w:num>
  <w:num w:numId="26">
    <w:abstractNumId w:val="3"/>
  </w:num>
  <w:num w:numId="27">
    <w:abstractNumId w:val="16"/>
  </w:num>
  <w:num w:numId="28">
    <w:abstractNumId w:val="13"/>
  </w:num>
  <w:num w:numId="29">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86B69"/>
    <w:rsid w:val="000A38B7"/>
    <w:rsid w:val="000C5791"/>
    <w:rsid w:val="00226D04"/>
    <w:rsid w:val="002F2E66"/>
    <w:rsid w:val="003B0019"/>
    <w:rsid w:val="003E3571"/>
    <w:rsid w:val="004501B3"/>
    <w:rsid w:val="004A1C7B"/>
    <w:rsid w:val="00520234"/>
    <w:rsid w:val="005A5C96"/>
    <w:rsid w:val="005F4F3C"/>
    <w:rsid w:val="0066091A"/>
    <w:rsid w:val="008B308B"/>
    <w:rsid w:val="00941836"/>
    <w:rsid w:val="009653FE"/>
    <w:rsid w:val="00AE0187"/>
    <w:rsid w:val="00AE70E7"/>
    <w:rsid w:val="00C84B93"/>
    <w:rsid w:val="00CA0B50"/>
    <w:rsid w:val="00E1329E"/>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ED1670E-AC9A-4B97-AE47-752B92E51077}"/>
</file>

<file path=customXml/itemProps2.xml><?xml version="1.0" encoding="utf-8"?>
<ds:datastoreItem xmlns:ds="http://schemas.openxmlformats.org/officeDocument/2006/customXml" ds:itemID="{9FC99190-BC20-479D-84D6-85C1C8DC6F6B}"/>
</file>

<file path=customXml/itemProps3.xml><?xml version="1.0" encoding="utf-8"?>
<ds:datastoreItem xmlns:ds="http://schemas.openxmlformats.org/officeDocument/2006/customXml" ds:itemID="{E0C824B6-D686-4EB6-926E-F4E80F1373DF}"/>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2012-04-19T13:20:00Z</dcterms:created>
  <dcterms:modified xsi:type="dcterms:W3CDTF">2012-04-19T13:20:00Z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